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3B" w:rsidRPr="00CD7A3B" w:rsidRDefault="00CD7A3B" w:rsidP="00CD7A3B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  <w:r w:rsidRPr="00CD7A3B">
        <w:rPr>
          <w:rFonts w:ascii="宋体" w:eastAsia="宋体" w:hAnsi="宋体" w:cs="宋体"/>
          <w:b/>
          <w:bCs/>
          <w:kern w:val="36"/>
          <w:sz w:val="24"/>
          <w:szCs w:val="24"/>
        </w:rPr>
        <w:t>办理流程图</w:t>
      </w:r>
    </w:p>
    <w:p w:rsidR="00F205BC" w:rsidRDefault="00CD7A3B" w:rsidP="00CD7A3B">
      <w:r w:rsidRPr="00CD7A3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24425" cy="5781675"/>
            <wp:effectExtent l="19050" t="0" r="9525" b="0"/>
            <wp:docPr id="1" name="图片 1" descr="http://egov.mofcom.gov.cn/xzxk/jsimp/img/jkx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ov.mofcom.gov.cn/xzxk/jsimp/img/jkxk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5BC" w:rsidSect="00F2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A3B"/>
    <w:rsid w:val="00CD7A3B"/>
    <w:rsid w:val="00F2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B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7A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7A3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CD7A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7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CHINA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2015-08-19T07:53:00Z</dcterms:created>
  <dcterms:modified xsi:type="dcterms:W3CDTF">2015-08-19T07:53:00Z</dcterms:modified>
</cp:coreProperties>
</file>